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14" w:rsidRDefault="00D72814" w:rsidP="00D7281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35</w:t>
      </w:r>
      <w:r>
        <w:rPr>
          <w:rFonts w:ascii="Times New Roman" w:hAnsi="Times New Roman"/>
          <w:sz w:val="24"/>
          <w:szCs w:val="24"/>
        </w:rPr>
        <w:t>/2024</w:t>
      </w:r>
    </w:p>
    <w:p w:rsidR="00D72814" w:rsidRDefault="00D72814" w:rsidP="00D7281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72814" w:rsidRDefault="00D72814" w:rsidP="00D72814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>
        <w:rPr>
          <w:rFonts w:ascii="Times New Roman" w:hAnsi="Times New Roman"/>
          <w:sz w:val="24"/>
          <w:szCs w:val="24"/>
        </w:rPr>
        <w:t>A PARTICIPAR DE SIMPÓSIO, E DA OUTRAS PROVIDÊNCIAS.</w:t>
      </w:r>
    </w:p>
    <w:p w:rsidR="00D72814" w:rsidRDefault="00D72814" w:rsidP="00D7281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72814" w:rsidRDefault="00D72814" w:rsidP="00D72814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72814" w:rsidRDefault="00D72814" w:rsidP="00D7281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72814" w:rsidRDefault="00D72814" w:rsidP="00D7281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72814" w:rsidRDefault="00D72814" w:rsidP="00D7281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72814" w:rsidRDefault="00D72814" w:rsidP="00D7281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</w:t>
      </w:r>
      <w:r>
        <w:rPr>
          <w:rFonts w:ascii="Times New Roman" w:hAnsi="Times New Roman"/>
          <w:sz w:val="24"/>
          <w:szCs w:val="24"/>
        </w:rPr>
        <w:t>Osmar Viana dos Santos, Gilmar Gonçalves de Lima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Claudino, a participar do 153</w:t>
      </w:r>
      <w:r>
        <w:rPr>
          <w:rFonts w:ascii="Times New Roman" w:hAnsi="Times New Roman"/>
          <w:sz w:val="24"/>
          <w:szCs w:val="24"/>
        </w:rPr>
        <w:t xml:space="preserve">.º SIMPÓSIO DE GESTÃO PÚBLICA MUNICIPAL  nos dias </w:t>
      </w:r>
      <w:r>
        <w:rPr>
          <w:rFonts w:ascii="Times New Roman" w:hAnsi="Times New Roman"/>
          <w:sz w:val="24"/>
          <w:szCs w:val="24"/>
        </w:rPr>
        <w:t>15, 16 , 17 e 18 de Outubro de 2024</w:t>
      </w:r>
      <w:r>
        <w:rPr>
          <w:rFonts w:ascii="Times New Roman" w:hAnsi="Times New Roman"/>
          <w:sz w:val="24"/>
          <w:szCs w:val="24"/>
        </w:rPr>
        <w:t>, na cidade de Porto Alegre –RS, uma realização da CAPACITAR &amp; CONHECIMENTO.</w:t>
      </w:r>
    </w:p>
    <w:p w:rsidR="00D72814" w:rsidRDefault="00D72814" w:rsidP="00D7281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D72814" w:rsidRDefault="00D72814" w:rsidP="00D7281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72814" w:rsidRDefault="00D72814" w:rsidP="00D7281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14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Outubro </w:t>
      </w:r>
      <w:r>
        <w:rPr>
          <w:rFonts w:ascii="Times New Roman" w:hAnsi="Times New Roman"/>
          <w:sz w:val="24"/>
          <w:szCs w:val="24"/>
        </w:rPr>
        <w:t>de 2024.</w:t>
      </w:r>
    </w:p>
    <w:p w:rsidR="00D72814" w:rsidRDefault="00D72814" w:rsidP="00D7281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72814" w:rsidRDefault="00D72814" w:rsidP="00D7281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Vereador Leandro Gonçalves Ferreira de Lima</w:t>
      </w:r>
    </w:p>
    <w:p w:rsidR="00D72814" w:rsidRDefault="00D72814" w:rsidP="00D72814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D72814" w:rsidRDefault="00D72814" w:rsidP="00D72814"/>
    <w:p w:rsidR="00D36F4F" w:rsidRDefault="00D36F4F"/>
    <w:sectPr w:rsidR="00D36F4F" w:rsidSect="00D72814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000"/>
    <w:rsid w:val="00D14000"/>
    <w:rsid w:val="00D36F4F"/>
    <w:rsid w:val="00D7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81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81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783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2024-10-14T13:18:00Z</cp:lastPrinted>
  <dcterms:created xsi:type="dcterms:W3CDTF">2024-10-14T13:11:00Z</dcterms:created>
  <dcterms:modified xsi:type="dcterms:W3CDTF">2024-10-14T13:18:00Z</dcterms:modified>
</cp:coreProperties>
</file>